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w:t>
      </w:r>
      <w:proofErr w:type="gramStart"/>
      <w:r w:rsidR="003B2CAE" w:rsidRPr="00356F5A">
        <w:rPr>
          <w:sz w:val="28"/>
          <w:szCs w:val="28"/>
        </w:rPr>
        <w:t>от</w:t>
      </w:r>
      <w:proofErr w:type="gramEnd"/>
      <w:r w:rsidR="003B2CAE" w:rsidRPr="00356F5A">
        <w:rPr>
          <w:sz w:val="28"/>
          <w:szCs w:val="28"/>
        </w:rPr>
        <w:t xml:space="preserve">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22529" w:rsidRPr="00322529" w:rsidRDefault="008F2AD4" w:rsidP="00322529">
      <w:pPr>
        <w:autoSpaceDE w:val="0"/>
        <w:autoSpaceDN w:val="0"/>
        <w:adjustRightInd w:val="0"/>
        <w:ind w:firstLine="540"/>
        <w:jc w:val="both"/>
        <w:rPr>
          <w:sz w:val="28"/>
          <w:szCs w:val="28"/>
        </w:rPr>
      </w:pPr>
      <w:r>
        <w:rPr>
          <w:sz w:val="28"/>
          <w:szCs w:val="28"/>
        </w:rPr>
        <w:t>2</w:t>
      </w:r>
      <w:r w:rsidR="004D31F4">
        <w:rPr>
          <w:sz w:val="28"/>
          <w:szCs w:val="28"/>
        </w:rPr>
        <w:t xml:space="preserve">. </w:t>
      </w:r>
      <w:r w:rsidR="00322529" w:rsidRPr="00322529">
        <w:rPr>
          <w:sz w:val="28"/>
          <w:szCs w:val="28"/>
        </w:rPr>
        <w:t xml:space="preserve">Настоящее постановление подлежит </w:t>
      </w:r>
      <w:proofErr w:type="gramStart"/>
      <w:r w:rsidR="00322529" w:rsidRPr="00322529">
        <w:rPr>
          <w:sz w:val="28"/>
          <w:szCs w:val="28"/>
        </w:rPr>
        <w:t>официальному</w:t>
      </w:r>
      <w:proofErr w:type="gramEnd"/>
      <w:r w:rsidR="00322529" w:rsidRPr="00322529">
        <w:rPr>
          <w:sz w:val="28"/>
          <w:szCs w:val="28"/>
        </w:rPr>
        <w:t xml:space="preserve"> опубликова</w:t>
      </w:r>
      <w:r w:rsidR="00322529">
        <w:rPr>
          <w:sz w:val="28"/>
          <w:szCs w:val="28"/>
        </w:rPr>
        <w:t>нии</w:t>
      </w:r>
      <w:r w:rsidR="00322529" w:rsidRPr="00322529">
        <w:rPr>
          <w:sz w:val="28"/>
          <w:szCs w:val="28"/>
        </w:rPr>
        <w:t xml:space="preserve"> в издании «Вестник администрации города Кузнецка».</w:t>
      </w:r>
    </w:p>
    <w:p w:rsidR="008F2AD4" w:rsidRPr="008F2AD4" w:rsidRDefault="00322529" w:rsidP="008F2AD4">
      <w:pPr>
        <w:autoSpaceDE w:val="0"/>
        <w:autoSpaceDN w:val="0"/>
        <w:adjustRightInd w:val="0"/>
        <w:ind w:firstLine="540"/>
        <w:jc w:val="both"/>
        <w:rPr>
          <w:sz w:val="28"/>
          <w:szCs w:val="28"/>
        </w:rPr>
      </w:pPr>
      <w:r>
        <w:rPr>
          <w:sz w:val="28"/>
          <w:szCs w:val="28"/>
        </w:rPr>
        <w:t>3.</w:t>
      </w:r>
      <w:r w:rsidR="008F2AD4" w:rsidRPr="008F2AD4">
        <w:rPr>
          <w:sz w:val="28"/>
          <w:szCs w:val="28"/>
        </w:rPr>
        <w:t>Настоящее постановление</w:t>
      </w:r>
      <w:bookmarkStart w:id="0" w:name="_GoBack"/>
      <w:bookmarkEnd w:id="0"/>
      <w:r w:rsidR="008F2AD4" w:rsidRPr="008F2AD4">
        <w:rPr>
          <w:sz w:val="28"/>
          <w:szCs w:val="28"/>
        </w:rPr>
        <w:t xml:space="preserve"> вступает в силу на следующий день после официального опубликования и применяется в части, не противоречащей решению о бюджете города Кузнецка на соответствующий год.</w:t>
      </w:r>
    </w:p>
    <w:p w:rsidR="003B2CAE" w:rsidRPr="00356F5A" w:rsidRDefault="00F23B36" w:rsidP="003B2CAE">
      <w:pPr>
        <w:autoSpaceDE w:val="0"/>
        <w:autoSpaceDN w:val="0"/>
        <w:adjustRightInd w:val="0"/>
        <w:ind w:firstLine="540"/>
        <w:jc w:val="both"/>
        <w:rPr>
          <w:sz w:val="28"/>
          <w:szCs w:val="28"/>
        </w:rPr>
      </w:pPr>
      <w:r>
        <w:rPr>
          <w:sz w:val="28"/>
          <w:szCs w:val="28"/>
        </w:rPr>
        <w:t>4</w:t>
      </w:r>
      <w:r w:rsidR="003B2CAE" w:rsidRPr="00356F5A">
        <w:rPr>
          <w:sz w:val="28"/>
          <w:szCs w:val="28"/>
        </w:rPr>
        <w:t xml:space="preserve">. </w:t>
      </w:r>
      <w:proofErr w:type="gramStart"/>
      <w:r w:rsidR="003B2CAE" w:rsidRPr="00356F5A">
        <w:rPr>
          <w:sz w:val="28"/>
          <w:szCs w:val="28"/>
        </w:rPr>
        <w:t>Контроль за</w:t>
      </w:r>
      <w:proofErr w:type="gramEnd"/>
      <w:r w:rsidR="003B2CAE"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 xml:space="preserve">Развитие деловой активности молодежи города Кузнецка, вовлечение в деятельность </w:t>
            </w:r>
            <w:r w:rsidRPr="00356F5A">
              <w:rPr>
                <w:sz w:val="28"/>
                <w:szCs w:val="28"/>
                <w:lang w:eastAsia="en-US"/>
              </w:rPr>
              <w:lastRenderedPageBreak/>
              <w:t>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6F4927">
              <w:rPr>
                <w:rFonts w:cs="Arial"/>
                <w:sz w:val="28"/>
                <w:szCs w:val="28"/>
              </w:rPr>
              <w:t>10328,4</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60558" w:rsidRPr="00E63A13">
              <w:rPr>
                <w:rFonts w:cs="Arial"/>
                <w:sz w:val="28"/>
                <w:szCs w:val="28"/>
              </w:rPr>
              <w:t>1734</w:t>
            </w:r>
            <w:r w:rsidR="00E60558">
              <w:rPr>
                <w:rFonts w:cs="Arial"/>
                <w:sz w:val="28"/>
                <w:szCs w:val="28"/>
              </w:rPr>
              <w:t>,9</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780EAC">
              <w:rPr>
                <w:rFonts w:cs="Arial"/>
                <w:sz w:val="28"/>
                <w:szCs w:val="28"/>
              </w:rPr>
              <w:t>337,5</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Pr>
                <w:rFonts w:cs="Arial"/>
                <w:sz w:val="28"/>
                <w:szCs w:val="28"/>
              </w:rPr>
              <w:t>337,5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Pr>
                <w:rFonts w:cs="Arial"/>
                <w:sz w:val="28"/>
                <w:szCs w:val="28"/>
              </w:rPr>
              <w:t>337,5 тыс. рублей;</w:t>
            </w:r>
          </w:p>
          <w:p w:rsidR="002E14C2" w:rsidRPr="00356F5A" w:rsidRDefault="002E14C2" w:rsidP="00780EAC">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Pr>
                <w:rFonts w:cs="Arial"/>
                <w:sz w:val="28"/>
                <w:szCs w:val="28"/>
              </w:rPr>
              <w:t>337,5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6F4927" w:rsidRPr="006F4927">
        <w:rPr>
          <w:rFonts w:cs="Arial"/>
          <w:sz w:val="28"/>
          <w:szCs w:val="28"/>
        </w:rPr>
        <w:t>10328,4</w:t>
      </w:r>
      <w:r w:rsidR="006F4927">
        <w:rPr>
          <w:rFonts w:cs="Arial"/>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FC0605">
              <w:rPr>
                <w:sz w:val="28"/>
                <w:szCs w:val="28"/>
                <w:lang w:eastAsia="en-US"/>
              </w:rPr>
              <w:t>8 077,4</w:t>
            </w:r>
            <w:r w:rsidR="00CA4F94">
              <w:rPr>
                <w:sz w:val="28"/>
                <w:szCs w:val="28"/>
                <w:lang w:eastAsia="en-US"/>
              </w:rPr>
              <w:t xml:space="preserve">  </w:t>
            </w:r>
            <w:r w:rsidRPr="00356F5A">
              <w:rPr>
                <w:sz w:val="28"/>
                <w:szCs w:val="28"/>
                <w:lang w:eastAsia="en-US"/>
              </w:rPr>
              <w:t xml:space="preserve">тыс. рублей, в </w:t>
            </w:r>
            <w:proofErr w:type="spellStart"/>
            <w:r w:rsidRPr="00356F5A">
              <w:rPr>
                <w:sz w:val="28"/>
                <w:szCs w:val="28"/>
                <w:lang w:eastAsia="en-US"/>
              </w:rPr>
              <w:t>т.ч</w:t>
            </w:r>
            <w:proofErr w:type="spellEnd"/>
            <w:r w:rsidRPr="00356F5A">
              <w:rPr>
                <w:sz w:val="28"/>
                <w:szCs w:val="28"/>
                <w:lang w:eastAsia="en-US"/>
              </w:rPr>
              <w:t>.:</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249,2</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Pr>
                <w:sz w:val="28"/>
                <w:szCs w:val="28"/>
                <w:lang w:eastAsia="en-US"/>
              </w:rPr>
              <w:t>249,2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Pr>
                <w:sz w:val="28"/>
                <w:szCs w:val="28"/>
                <w:lang w:eastAsia="en-US"/>
              </w:rPr>
              <w:t>249,2 тыс. рублей;</w:t>
            </w:r>
          </w:p>
          <w:p w:rsidR="002E14C2" w:rsidRPr="00356F5A" w:rsidRDefault="002E14C2" w:rsidP="00780EAC">
            <w:pPr>
              <w:jc w:val="both"/>
              <w:rPr>
                <w:sz w:val="28"/>
                <w:szCs w:val="28"/>
                <w:lang w:eastAsia="en-US"/>
              </w:rPr>
            </w:pPr>
            <w:r>
              <w:rPr>
                <w:sz w:val="28"/>
                <w:szCs w:val="28"/>
                <w:lang w:eastAsia="en-US"/>
              </w:rPr>
              <w:t>в 2027</w:t>
            </w:r>
            <w:r w:rsidRPr="00356F5A">
              <w:rPr>
                <w:sz w:val="28"/>
                <w:szCs w:val="28"/>
                <w:lang w:eastAsia="en-US"/>
              </w:rPr>
              <w:t xml:space="preserve"> году – </w:t>
            </w:r>
            <w:r w:rsidR="00F13143">
              <w:rPr>
                <w:sz w:val="28"/>
                <w:szCs w:val="28"/>
                <w:lang w:eastAsia="en-US"/>
              </w:rPr>
              <w:t>249,2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 xml:space="preserve">Развитие и совершенствование </w:t>
            </w:r>
            <w:proofErr w:type="gramStart"/>
            <w:r w:rsidRPr="00356F5A">
              <w:rPr>
                <w:sz w:val="28"/>
                <w:szCs w:val="28"/>
                <w:lang w:eastAsia="en-US"/>
              </w:rPr>
              <w:t>системы патриотического воспитания молодежи города  Кузнецка</w:t>
            </w:r>
            <w:proofErr w:type="gramEnd"/>
            <w:r w:rsidRPr="00356F5A">
              <w:rPr>
                <w:sz w:val="28"/>
                <w:szCs w:val="28"/>
                <w:lang w:eastAsia="en-US"/>
              </w:rPr>
              <w:t>.</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6F4927">
              <w:rPr>
                <w:sz w:val="28"/>
                <w:szCs w:val="28"/>
                <w:lang w:eastAsia="en-US"/>
              </w:rPr>
              <w:t xml:space="preserve">2251,0 </w:t>
            </w:r>
            <w:r w:rsidRPr="00356F5A">
              <w:rPr>
                <w:sz w:val="28"/>
                <w:szCs w:val="28"/>
                <w:lang w:eastAsia="en-US"/>
              </w:rPr>
              <w:t xml:space="preserve">тыс. рублей, в </w:t>
            </w:r>
            <w:proofErr w:type="spellStart"/>
            <w:r w:rsidRPr="00356F5A">
              <w:rPr>
                <w:sz w:val="28"/>
                <w:szCs w:val="28"/>
                <w:lang w:eastAsia="en-US"/>
              </w:rPr>
              <w:t>т.ч</w:t>
            </w:r>
            <w:proofErr w:type="spellEnd"/>
            <w:r w:rsidRPr="00356F5A">
              <w:rPr>
                <w:sz w:val="28"/>
                <w:szCs w:val="28"/>
                <w:lang w:eastAsia="en-US"/>
              </w:rPr>
              <w:t>.:</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E60558">
              <w:rPr>
                <w:sz w:val="28"/>
                <w:szCs w:val="28"/>
                <w:lang w:eastAsia="en-US"/>
              </w:rPr>
              <w:t xml:space="preserve">1232,8 </w:t>
            </w:r>
            <w:r w:rsidRPr="00356F5A">
              <w:rPr>
                <w:sz w:val="28"/>
                <w:szCs w:val="28"/>
                <w:lang w:eastAsia="en-US"/>
              </w:rPr>
              <w:t>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Pr>
                <w:sz w:val="28"/>
                <w:szCs w:val="28"/>
                <w:lang w:eastAsia="en-US"/>
              </w:rPr>
              <w:t>88,3</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Pr>
                <w:sz w:val="28"/>
                <w:szCs w:val="28"/>
                <w:lang w:eastAsia="en-US"/>
              </w:rPr>
              <w:t>88,3</w:t>
            </w:r>
            <w:r w:rsidRPr="00356F5A">
              <w:rPr>
                <w:sz w:val="28"/>
                <w:szCs w:val="28"/>
                <w:lang w:eastAsia="en-US"/>
              </w:rPr>
              <w:t xml:space="preserve"> тыс. рублей;</w:t>
            </w:r>
          </w:p>
          <w:p w:rsidR="00FC0605" w:rsidRPr="000255CD" w:rsidRDefault="00FC0605" w:rsidP="00780EAC">
            <w:pPr>
              <w:jc w:val="both"/>
              <w:rPr>
                <w:sz w:val="28"/>
                <w:szCs w:val="28"/>
                <w:lang w:eastAsia="en-US"/>
              </w:rPr>
            </w:pPr>
            <w:r>
              <w:rPr>
                <w:sz w:val="28"/>
                <w:szCs w:val="28"/>
                <w:lang w:eastAsia="en-US"/>
              </w:rPr>
              <w:t>в 2027</w:t>
            </w:r>
            <w:r w:rsidRPr="00356F5A">
              <w:rPr>
                <w:sz w:val="28"/>
                <w:szCs w:val="28"/>
                <w:lang w:eastAsia="en-US"/>
              </w:rPr>
              <w:t xml:space="preserve"> году – </w:t>
            </w:r>
            <w:r>
              <w:rPr>
                <w:sz w:val="28"/>
                <w:szCs w:val="28"/>
                <w:lang w:eastAsia="en-US"/>
              </w:rPr>
              <w:t>88,3</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A53782" w:rsidRPr="00FC0605" w:rsidTr="007C4256">
        <w:trPr>
          <w:trHeight w:val="199"/>
        </w:trPr>
        <w:tc>
          <w:tcPr>
            <w:tcW w:w="568" w:type="dxa"/>
          </w:tcPr>
          <w:p w:rsidR="00A53782" w:rsidRPr="00FC0605" w:rsidRDefault="00A53782" w:rsidP="00356F5A">
            <w:pPr>
              <w:jc w:val="center"/>
              <w:rPr>
                <w:sz w:val="20"/>
                <w:szCs w:val="20"/>
                <w:lang w:eastAsia="en-US"/>
              </w:rPr>
            </w:pPr>
            <w:r>
              <w:rPr>
                <w:sz w:val="20"/>
                <w:szCs w:val="20"/>
                <w:lang w:eastAsia="en-US"/>
              </w:rPr>
              <w:t>4.</w:t>
            </w:r>
          </w:p>
        </w:tc>
        <w:tc>
          <w:tcPr>
            <w:tcW w:w="3969" w:type="dxa"/>
          </w:tcPr>
          <w:p w:rsidR="00A53782" w:rsidRPr="00FC0605" w:rsidRDefault="008634B7" w:rsidP="00356F5A">
            <w:pPr>
              <w:spacing w:after="200"/>
              <w:rPr>
                <w:sz w:val="20"/>
                <w:szCs w:val="20"/>
                <w:lang w:eastAsia="en-US"/>
              </w:rPr>
            </w:pPr>
            <w:r>
              <w:rPr>
                <w:sz w:val="20"/>
                <w:szCs w:val="20"/>
              </w:rPr>
              <w:t>Количество штатных единиц советников</w:t>
            </w:r>
            <w:r w:rsidR="00DD0B9D">
              <w:rPr>
                <w:sz w:val="20"/>
                <w:szCs w:val="20"/>
              </w:rPr>
              <w:t xml:space="preserve"> директора по </w:t>
            </w:r>
            <w:r>
              <w:rPr>
                <w:sz w:val="20"/>
                <w:szCs w:val="20"/>
              </w:rPr>
              <w:t xml:space="preserve">воспитанию и </w:t>
            </w:r>
            <w:r w:rsidR="00DD0B9D">
              <w:rPr>
                <w:sz w:val="20"/>
                <w:szCs w:val="20"/>
              </w:rPr>
              <w:t>взаимодействию с детскими общественными объединениями</w:t>
            </w:r>
            <w:r>
              <w:rPr>
                <w:sz w:val="20"/>
                <w:szCs w:val="20"/>
              </w:rPr>
              <w:t xml:space="preserve"> в общеобразовательных организациях</w:t>
            </w:r>
          </w:p>
        </w:tc>
        <w:tc>
          <w:tcPr>
            <w:tcW w:w="850" w:type="dxa"/>
          </w:tcPr>
          <w:p w:rsidR="00A53782" w:rsidRPr="00FC0605" w:rsidRDefault="001425C6" w:rsidP="00356F5A">
            <w:pPr>
              <w:jc w:val="center"/>
              <w:rPr>
                <w:sz w:val="20"/>
                <w:szCs w:val="20"/>
                <w:lang w:eastAsia="en-US"/>
              </w:rPr>
            </w:pPr>
            <w:r>
              <w:rPr>
                <w:sz w:val="20"/>
                <w:szCs w:val="20"/>
                <w:lang w:eastAsia="en-US"/>
              </w:rPr>
              <w:t>ед.</w:t>
            </w:r>
          </w:p>
        </w:tc>
        <w:tc>
          <w:tcPr>
            <w:tcW w:w="709" w:type="dxa"/>
          </w:tcPr>
          <w:p w:rsidR="00A53782" w:rsidRPr="00FC0605" w:rsidRDefault="00A53782" w:rsidP="00356F5A">
            <w:pPr>
              <w:jc w:val="center"/>
              <w:rPr>
                <w:sz w:val="20"/>
                <w:szCs w:val="20"/>
                <w:lang w:eastAsia="en-US"/>
              </w:rPr>
            </w:pPr>
          </w:p>
        </w:tc>
        <w:tc>
          <w:tcPr>
            <w:tcW w:w="709" w:type="dxa"/>
          </w:tcPr>
          <w:p w:rsidR="00A53782" w:rsidRPr="00FC0605" w:rsidRDefault="00A53782" w:rsidP="00356F5A">
            <w:pPr>
              <w:jc w:val="center"/>
              <w:rPr>
                <w:sz w:val="20"/>
                <w:szCs w:val="20"/>
                <w:lang w:eastAsia="en-US"/>
              </w:rPr>
            </w:pPr>
          </w:p>
        </w:tc>
        <w:tc>
          <w:tcPr>
            <w:tcW w:w="708" w:type="dxa"/>
          </w:tcPr>
          <w:p w:rsidR="00A53782" w:rsidRPr="00FC0605" w:rsidRDefault="00A53782" w:rsidP="00356F5A">
            <w:pPr>
              <w:jc w:val="center"/>
              <w:rPr>
                <w:sz w:val="20"/>
                <w:szCs w:val="20"/>
                <w:lang w:eastAsia="en-US"/>
              </w:rPr>
            </w:pPr>
          </w:p>
        </w:tc>
        <w:tc>
          <w:tcPr>
            <w:tcW w:w="709" w:type="dxa"/>
          </w:tcPr>
          <w:p w:rsidR="00A53782" w:rsidRPr="00FC0605" w:rsidRDefault="00A53782" w:rsidP="00356F5A">
            <w:pPr>
              <w:spacing w:after="200" w:line="276" w:lineRule="auto"/>
              <w:jc w:val="center"/>
              <w:rPr>
                <w:sz w:val="20"/>
                <w:szCs w:val="20"/>
                <w:lang w:eastAsia="en-US"/>
              </w:rPr>
            </w:pPr>
          </w:p>
        </w:tc>
        <w:tc>
          <w:tcPr>
            <w:tcW w:w="709" w:type="dxa"/>
          </w:tcPr>
          <w:p w:rsidR="00A53782" w:rsidRPr="00FC0605" w:rsidRDefault="00A53782" w:rsidP="00356F5A">
            <w:pPr>
              <w:spacing w:after="200" w:line="276" w:lineRule="auto"/>
              <w:jc w:val="center"/>
              <w:rPr>
                <w:sz w:val="20"/>
                <w:szCs w:val="20"/>
                <w:lang w:eastAsia="en-US"/>
              </w:rPr>
            </w:pPr>
          </w:p>
        </w:tc>
        <w:tc>
          <w:tcPr>
            <w:tcW w:w="709" w:type="dxa"/>
          </w:tcPr>
          <w:p w:rsidR="00A53782" w:rsidRPr="00FC0605" w:rsidRDefault="00A53782" w:rsidP="00356F5A">
            <w:pPr>
              <w:spacing w:after="200" w:line="276" w:lineRule="auto"/>
              <w:jc w:val="center"/>
              <w:rPr>
                <w:sz w:val="20"/>
                <w:szCs w:val="20"/>
                <w:lang w:eastAsia="en-US"/>
              </w:rPr>
            </w:pPr>
          </w:p>
        </w:tc>
        <w:tc>
          <w:tcPr>
            <w:tcW w:w="708" w:type="dxa"/>
          </w:tcPr>
          <w:p w:rsidR="00A53782" w:rsidRPr="00FC0605" w:rsidRDefault="00A53782" w:rsidP="00356F5A">
            <w:pPr>
              <w:spacing w:after="200" w:line="276" w:lineRule="auto"/>
              <w:jc w:val="center"/>
              <w:rPr>
                <w:sz w:val="20"/>
                <w:szCs w:val="20"/>
                <w:lang w:eastAsia="en-US"/>
              </w:rPr>
            </w:pPr>
          </w:p>
        </w:tc>
        <w:tc>
          <w:tcPr>
            <w:tcW w:w="709" w:type="dxa"/>
          </w:tcPr>
          <w:p w:rsidR="00A53782" w:rsidRPr="00FC0605" w:rsidRDefault="00A53782" w:rsidP="00B07B61">
            <w:pPr>
              <w:jc w:val="center"/>
              <w:rPr>
                <w:sz w:val="20"/>
                <w:szCs w:val="20"/>
              </w:rPr>
            </w:pPr>
          </w:p>
        </w:tc>
        <w:tc>
          <w:tcPr>
            <w:tcW w:w="709" w:type="dxa"/>
          </w:tcPr>
          <w:p w:rsidR="00A53782" w:rsidRPr="00FC0605" w:rsidRDefault="00A53782" w:rsidP="00B07B61">
            <w:pPr>
              <w:jc w:val="center"/>
              <w:rPr>
                <w:sz w:val="20"/>
                <w:szCs w:val="20"/>
              </w:rPr>
            </w:pPr>
            <w:r>
              <w:rPr>
                <w:sz w:val="20"/>
                <w:szCs w:val="20"/>
              </w:rPr>
              <w:t>7</w:t>
            </w:r>
          </w:p>
        </w:tc>
        <w:tc>
          <w:tcPr>
            <w:tcW w:w="709" w:type="dxa"/>
          </w:tcPr>
          <w:p w:rsidR="00A53782" w:rsidRPr="00FC0605" w:rsidRDefault="008634B7" w:rsidP="00B07B61">
            <w:pPr>
              <w:jc w:val="center"/>
              <w:rPr>
                <w:sz w:val="20"/>
                <w:szCs w:val="20"/>
              </w:rPr>
            </w:pPr>
            <w:r>
              <w:rPr>
                <w:sz w:val="20"/>
                <w:szCs w:val="20"/>
              </w:rPr>
              <w:t>7</w:t>
            </w:r>
          </w:p>
        </w:tc>
        <w:tc>
          <w:tcPr>
            <w:tcW w:w="708" w:type="dxa"/>
          </w:tcPr>
          <w:p w:rsidR="00A53782" w:rsidRPr="00FC0605" w:rsidRDefault="008634B7" w:rsidP="00B07B61">
            <w:pPr>
              <w:jc w:val="center"/>
              <w:rPr>
                <w:sz w:val="20"/>
                <w:szCs w:val="20"/>
              </w:rPr>
            </w:pPr>
            <w:r>
              <w:rPr>
                <w:sz w:val="20"/>
                <w:szCs w:val="20"/>
              </w:rPr>
              <w:t>7</w:t>
            </w:r>
          </w:p>
        </w:tc>
        <w:tc>
          <w:tcPr>
            <w:tcW w:w="709" w:type="dxa"/>
          </w:tcPr>
          <w:p w:rsidR="00A53782" w:rsidRDefault="008634B7" w:rsidP="00B07B61">
            <w:pPr>
              <w:jc w:val="center"/>
              <w:rPr>
                <w:sz w:val="20"/>
                <w:szCs w:val="20"/>
              </w:rPr>
            </w:pPr>
            <w:r>
              <w:rPr>
                <w:sz w:val="20"/>
                <w:szCs w:val="20"/>
              </w:rPr>
              <w:t>7</w:t>
            </w:r>
          </w:p>
        </w:tc>
        <w:tc>
          <w:tcPr>
            <w:tcW w:w="709" w:type="dxa"/>
          </w:tcPr>
          <w:p w:rsidR="00A53782" w:rsidRDefault="008634B7" w:rsidP="00B07B61">
            <w:pPr>
              <w:jc w:val="center"/>
              <w:rPr>
                <w:sz w:val="20"/>
                <w:szCs w:val="20"/>
              </w:rPr>
            </w:pPr>
            <w:r>
              <w:rPr>
                <w:sz w:val="20"/>
                <w:szCs w:val="20"/>
              </w:rPr>
              <w:t>7</w:t>
            </w:r>
          </w:p>
        </w:tc>
        <w:tc>
          <w:tcPr>
            <w:tcW w:w="709" w:type="dxa"/>
          </w:tcPr>
          <w:p w:rsidR="00A53782" w:rsidRDefault="008634B7" w:rsidP="00B07B61">
            <w:pPr>
              <w:jc w:val="center"/>
              <w:rPr>
                <w:sz w:val="20"/>
                <w:szCs w:val="20"/>
              </w:rPr>
            </w:pPr>
            <w:r>
              <w:rPr>
                <w:sz w:val="20"/>
                <w:szCs w:val="20"/>
              </w:rPr>
              <w:t>7</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63"/>
              <w:jc w:val="center"/>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643"/>
              <w:jc w:val="center"/>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jc w:val="center"/>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845"/>
              <w:jc w:val="center"/>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73"/>
              <w:jc w:val="center"/>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13</w:t>
            </w:r>
          </w:p>
        </w:tc>
      </w:tr>
      <w:tr w:rsidR="00136DA5"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136DA5" w:rsidRPr="00324709" w:rsidRDefault="00136DA5"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136DA5" w:rsidRPr="00324709" w:rsidRDefault="00136DA5" w:rsidP="006A0D8F">
            <w:pPr>
              <w:shd w:val="clear" w:color="auto" w:fill="FFFFFF"/>
              <w:jc w:val="center"/>
              <w:rPr>
                <w:sz w:val="20"/>
                <w:szCs w:val="20"/>
              </w:rPr>
            </w:pPr>
            <w:r w:rsidRPr="00324709">
              <w:rPr>
                <w:sz w:val="20"/>
                <w:szCs w:val="20"/>
              </w:rPr>
              <w:t>Пензенской области»</w:t>
            </w: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1734,9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r>
      <w:tr w:rsidR="00136DA5"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136DA5" w:rsidRPr="00324709" w:rsidRDefault="00136DA5"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C6F90" w:rsidP="006A0D8F">
            <w:pPr>
              <w:jc w:val="center"/>
              <w:rPr>
                <w:sz w:val="20"/>
                <w:szCs w:val="20"/>
              </w:rPr>
            </w:pPr>
            <w:r>
              <w:rPr>
                <w:sz w:val="20"/>
                <w:szCs w:val="20"/>
              </w:rPr>
              <w:t>684,0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r>
      <w:tr w:rsidR="00136DA5"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C6F90" w:rsidP="006A0D8F">
            <w:pPr>
              <w:jc w:val="center"/>
              <w:rPr>
                <w:sz w:val="20"/>
                <w:szCs w:val="20"/>
              </w:rPr>
            </w:pPr>
            <w:r>
              <w:rPr>
                <w:sz w:val="20"/>
                <w:szCs w:val="20"/>
              </w:rPr>
              <w:t>1045,6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5,3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77"/>
              <w:rPr>
                <w:sz w:val="20"/>
                <w:szCs w:val="20"/>
              </w:rPr>
            </w:pPr>
            <w:r w:rsidRPr="00324709">
              <w:rPr>
                <w:color w:val="000000"/>
                <w:sz w:val="20"/>
                <w:szCs w:val="20"/>
              </w:rPr>
              <w:t>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rPr>
                <w:sz w:val="20"/>
                <w:szCs w:val="20"/>
              </w:rPr>
            </w:pPr>
            <w:r w:rsidRPr="00324709">
              <w:rPr>
                <w:color w:val="000000"/>
                <w:spacing w:val="-8"/>
                <w:sz w:val="20"/>
                <w:szCs w:val="20"/>
              </w:rPr>
              <w:t>Подпрограмма 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58"/>
              <w:rPr>
                <w:sz w:val="20"/>
                <w:szCs w:val="20"/>
              </w:rPr>
            </w:pPr>
            <w:r w:rsidRPr="00324709">
              <w:rPr>
                <w:sz w:val="20"/>
                <w:szCs w:val="20"/>
              </w:rPr>
              <w:lastRenderedPageBreak/>
              <w:t>1.1.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136DA5" w:rsidRPr="00324709" w:rsidRDefault="00136DA5"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rPr>
                <w:sz w:val="20"/>
                <w:szCs w:val="20"/>
              </w:rPr>
            </w:pPr>
            <w:r w:rsidRPr="00324709">
              <w:rPr>
                <w:sz w:val="20"/>
                <w:szCs w:val="20"/>
              </w:rPr>
              <w:t xml:space="preserve">Вовлечение молодежи в социальную практику </w:t>
            </w: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136DA5" w:rsidRPr="00324709" w:rsidRDefault="00136DA5"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136DA5" w:rsidRPr="00324709" w:rsidRDefault="00136DA5"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136DA5" w:rsidRPr="00324709" w:rsidRDefault="00136DA5"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38"/>
              <w:rPr>
                <w:sz w:val="20"/>
                <w:szCs w:val="20"/>
              </w:rPr>
            </w:pPr>
            <w:r w:rsidRPr="00324709">
              <w:rPr>
                <w:color w:val="000000"/>
                <w:sz w:val="20"/>
                <w:szCs w:val="20"/>
              </w:rPr>
              <w:t>2.</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jc w:val="both"/>
              <w:rPr>
                <w:sz w:val="20"/>
                <w:szCs w:val="20"/>
              </w:rPr>
            </w:pPr>
            <w:r w:rsidRPr="00324709">
              <w:rPr>
                <w:color w:val="000000"/>
                <w:spacing w:val="-7"/>
                <w:sz w:val="20"/>
                <w:szCs w:val="20"/>
              </w:rPr>
              <w:t>Подпрограмма 2</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1232,8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181,9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C6F90" w:rsidP="006A0D8F">
            <w:pPr>
              <w:shd w:val="clear" w:color="auto" w:fill="FFFFFF"/>
              <w:jc w:val="center"/>
              <w:rPr>
                <w:sz w:val="20"/>
                <w:szCs w:val="20"/>
              </w:rPr>
            </w:pPr>
            <w:r>
              <w:rPr>
                <w:sz w:val="20"/>
                <w:szCs w:val="20"/>
              </w:rPr>
              <w:t>1045,6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5,3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C6F90"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1C6F90" w:rsidRPr="00324709" w:rsidRDefault="001C6F90" w:rsidP="001C6F90">
            <w:pPr>
              <w:shd w:val="clear" w:color="auto" w:fill="FFFFFF"/>
              <w:ind w:left="58"/>
              <w:rPr>
                <w:sz w:val="20"/>
                <w:szCs w:val="20"/>
              </w:rPr>
            </w:pPr>
            <w:r w:rsidRPr="00324709">
              <w:rPr>
                <w:color w:val="000000"/>
                <w:sz w:val="20"/>
                <w:szCs w:val="20"/>
              </w:rPr>
              <w:t>2.1.</w:t>
            </w: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C6F90" w:rsidRPr="00324709" w:rsidRDefault="001C6F90" w:rsidP="001C6F90">
            <w:pPr>
              <w:shd w:val="clear" w:color="auto" w:fill="FFFFFF"/>
              <w:spacing w:line="230" w:lineRule="exact"/>
              <w:ind w:firstLine="10"/>
              <w:jc w:val="center"/>
              <w:rPr>
                <w:color w:val="000000"/>
                <w:sz w:val="20"/>
                <w:szCs w:val="20"/>
              </w:rPr>
            </w:pPr>
            <w:r w:rsidRPr="00324709">
              <w:rPr>
                <w:color w:val="000000"/>
                <w:sz w:val="20"/>
                <w:szCs w:val="20"/>
              </w:rPr>
              <w:t>Основное</w:t>
            </w:r>
          </w:p>
          <w:p w:rsidR="001C6F90" w:rsidRPr="00324709" w:rsidRDefault="001C6F90" w:rsidP="001C6F90">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C6F90" w:rsidRPr="00324709" w:rsidRDefault="001C6F90" w:rsidP="001C6F90">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Pr>
                <w:sz w:val="20"/>
                <w:szCs w:val="20"/>
              </w:rPr>
              <w:t>1232,8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r>
      <w:tr w:rsidR="001C6F90"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color w:val="000000"/>
                <w:spacing w:val="-7"/>
                <w:sz w:val="20"/>
                <w:szCs w:val="20"/>
              </w:rPr>
            </w:pPr>
            <w:r w:rsidRPr="00324709">
              <w:rPr>
                <w:color w:val="000000"/>
                <w:spacing w:val="-7"/>
                <w:sz w:val="20"/>
                <w:szCs w:val="20"/>
              </w:rPr>
              <w:t xml:space="preserve">В том числе: </w:t>
            </w:r>
          </w:p>
          <w:p w:rsidR="001C6F90" w:rsidRPr="00324709" w:rsidRDefault="001C6F90" w:rsidP="001C6F90">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Pr>
                <w:sz w:val="20"/>
                <w:szCs w:val="20"/>
              </w:rPr>
              <w:t>181,9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r>
      <w:tr w:rsidR="001C6F90"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color w:val="000000"/>
                <w:spacing w:val="-7"/>
                <w:sz w:val="20"/>
                <w:szCs w:val="20"/>
              </w:rPr>
            </w:pPr>
            <w:r w:rsidRPr="00324709">
              <w:rPr>
                <w:color w:val="000000"/>
                <w:spacing w:val="-7"/>
                <w:sz w:val="20"/>
                <w:szCs w:val="20"/>
              </w:rPr>
              <w:t>Из них</w:t>
            </w:r>
          </w:p>
          <w:p w:rsidR="001C6F90" w:rsidRPr="00324709" w:rsidRDefault="001C6F90" w:rsidP="001C6F90">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Pr>
                <w:sz w:val="20"/>
                <w:szCs w:val="20"/>
              </w:rPr>
              <w:t>1045,6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r>
      <w:tr w:rsidR="001C6F90"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Pr>
                <w:sz w:val="20"/>
                <w:szCs w:val="20"/>
              </w:rPr>
              <w:t>5,3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r>
      <w:tr w:rsidR="001C6F90"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pStyle w:val="ConsPlusCell"/>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6A0D8F" w:rsidRPr="00F200E1" w:rsidRDefault="006A0D8F"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F200E1" w:rsidRDefault="006A0D8F"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6A0D8F" w:rsidRPr="00F200E1" w:rsidRDefault="00CC75FF" w:rsidP="006A0D8F">
            <w:pPr>
              <w:jc w:val="center"/>
              <w:rPr>
                <w:sz w:val="20"/>
                <w:szCs w:val="20"/>
              </w:rPr>
            </w:pPr>
            <w:r>
              <w:rPr>
                <w:sz w:val="20"/>
                <w:szCs w:val="20"/>
              </w:rPr>
              <w:t>684,0</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r>
      <w:tr w:rsidR="006A0D8F" w:rsidRPr="00F200E1" w:rsidTr="006A0D8F">
        <w:trPr>
          <w:trHeight w:val="28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3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1C6F90" w:rsidRDefault="006A0D8F" w:rsidP="006A0D8F">
            <w:pPr>
              <w:jc w:val="center"/>
              <w:rPr>
                <w:color w:val="FF0000"/>
                <w:sz w:val="20"/>
                <w:szCs w:val="20"/>
              </w:rPr>
            </w:pPr>
            <w:r w:rsidRPr="001C6F90">
              <w:rPr>
                <w:color w:val="FF0000"/>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1C6F90" w:rsidRDefault="006A0D8F" w:rsidP="006A0D8F">
            <w:pPr>
              <w:jc w:val="center"/>
              <w:rPr>
                <w:color w:val="FF0000"/>
                <w:sz w:val="20"/>
                <w:szCs w:val="20"/>
              </w:rPr>
            </w:pPr>
            <w:r w:rsidRPr="001C6F90">
              <w:rPr>
                <w:color w:val="FF0000"/>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p>
        </w:tc>
        <w:tc>
          <w:tcPr>
            <w:tcW w:w="1768" w:type="dxa"/>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6A0D8F" w:rsidRPr="001C6F90" w:rsidRDefault="00CC75FF" w:rsidP="006A0D8F">
            <w:pPr>
              <w:jc w:val="center"/>
              <w:rPr>
                <w:color w:val="FF0000"/>
                <w:sz w:val="20"/>
                <w:szCs w:val="20"/>
              </w:rPr>
            </w:pPr>
            <w:r>
              <w:rPr>
                <w:color w:val="FF0000"/>
                <w:sz w:val="20"/>
                <w:szCs w:val="20"/>
              </w:rPr>
              <w:t>181,9</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6A0D8F" w:rsidRPr="00F200E1" w:rsidRDefault="006A0D8F"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6A0D8F" w:rsidRPr="00F200E1" w:rsidRDefault="006A0D8F"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58"/>
              <w:rPr>
                <w:sz w:val="20"/>
                <w:szCs w:val="20"/>
              </w:rPr>
            </w:pPr>
            <w:r w:rsidRPr="00F200E1">
              <w:rPr>
                <w:sz w:val="20"/>
                <w:szCs w:val="20"/>
              </w:rPr>
              <w:t>1.1.</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r w:rsidRPr="00F200E1">
              <w:rPr>
                <w:sz w:val="20"/>
                <w:szCs w:val="20"/>
              </w:rPr>
              <w:t xml:space="preserve">Вовлечение молодежи в социальную практику </w:t>
            </w:r>
          </w:p>
          <w:p w:rsidR="006A0D8F" w:rsidRPr="00F200E1" w:rsidRDefault="006A0D8F"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25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2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4"/>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38"/>
              <w:rPr>
                <w:color w:val="000000"/>
                <w:sz w:val="20"/>
                <w:szCs w:val="20"/>
              </w:rPr>
            </w:pPr>
          </w:p>
          <w:p w:rsidR="006A0D8F" w:rsidRPr="00F200E1" w:rsidRDefault="006A0D8F" w:rsidP="006A0D8F">
            <w:pPr>
              <w:shd w:val="clear" w:color="auto" w:fill="FFFFFF"/>
              <w:ind w:left="38"/>
              <w:rPr>
                <w:sz w:val="20"/>
                <w:szCs w:val="20"/>
              </w:rPr>
            </w:pPr>
            <w:r w:rsidRPr="00F200E1">
              <w:rPr>
                <w:color w:val="000000"/>
                <w:sz w:val="20"/>
                <w:szCs w:val="20"/>
              </w:rPr>
              <w:t>2.</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right="77"/>
              <w:jc w:val="both"/>
              <w:rPr>
                <w:color w:val="000000"/>
                <w:spacing w:val="-7"/>
                <w:sz w:val="20"/>
                <w:szCs w:val="20"/>
              </w:rPr>
            </w:pPr>
          </w:p>
          <w:p w:rsidR="006A0D8F" w:rsidRPr="00F200E1" w:rsidRDefault="006A0D8F" w:rsidP="006A0D8F">
            <w:pPr>
              <w:shd w:val="clear" w:color="auto" w:fill="FFFFFF"/>
              <w:jc w:val="both"/>
              <w:rPr>
                <w:sz w:val="20"/>
                <w:szCs w:val="20"/>
              </w:rPr>
            </w:pPr>
            <w:r w:rsidRPr="00F200E1">
              <w:rPr>
                <w:color w:val="000000"/>
                <w:spacing w:val="-7"/>
                <w:sz w:val="20"/>
                <w:szCs w:val="20"/>
              </w:rPr>
              <w:t>Подпрограмма 2</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jc w:val="center"/>
              <w:rPr>
                <w:sz w:val="20"/>
                <w:szCs w:val="20"/>
              </w:rPr>
            </w:pPr>
          </w:p>
          <w:p w:rsidR="006A0D8F" w:rsidRPr="00F200E1" w:rsidRDefault="006A0D8F"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blCellSpacing w:w="5" w:type="nil"/>
        </w:trPr>
        <w:tc>
          <w:tcPr>
            <w:tcW w:w="454"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blCellSpacing w:w="5" w:type="nil"/>
        </w:trPr>
        <w:tc>
          <w:tcPr>
            <w:tcW w:w="454"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left w:val="single" w:sz="8" w:space="0" w:color="auto"/>
              <w:right w:val="single" w:sz="8" w:space="0" w:color="auto"/>
            </w:tcBorders>
          </w:tcPr>
          <w:p w:rsidR="006A0D8F" w:rsidRPr="006A0D8F" w:rsidRDefault="006A0D8F"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6A0D8F" w:rsidRDefault="006A0D8F" w:rsidP="006A0D8F">
            <w:pPr>
              <w:pStyle w:val="aa"/>
              <w:rPr>
                <w:sz w:val="16"/>
                <w:szCs w:val="16"/>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58"/>
              <w:rPr>
                <w:sz w:val="20"/>
                <w:szCs w:val="20"/>
              </w:rPr>
            </w:pPr>
            <w:r w:rsidRPr="00F200E1">
              <w:rPr>
                <w:color w:val="000000"/>
                <w:sz w:val="20"/>
                <w:szCs w:val="20"/>
              </w:rPr>
              <w:t>2.1</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r w:rsidRPr="00F200E1">
              <w:rPr>
                <w:sz w:val="20"/>
                <w:szCs w:val="20"/>
              </w:rPr>
              <w:t>Основное мероприятие:</w:t>
            </w:r>
          </w:p>
          <w:p w:rsidR="006A0D8F" w:rsidRPr="00F200E1" w:rsidRDefault="006A0D8F"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rPr>
                <w:sz w:val="20"/>
                <w:szCs w:val="20"/>
              </w:rPr>
            </w:pPr>
          </w:p>
        </w:tc>
        <w:tc>
          <w:tcPr>
            <w:tcW w:w="1363" w:type="dxa"/>
            <w:tcBorders>
              <w:top w:val="single" w:sz="4" w:space="0" w:color="auto"/>
              <w:left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105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9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proofErr w:type="spellStart"/>
            <w:r w:rsidRPr="002552A4">
              <w:rPr>
                <w:sz w:val="20"/>
                <w:szCs w:val="20"/>
              </w:rPr>
              <w:t>испол</w:t>
            </w:r>
            <w:proofErr w:type="spellEnd"/>
            <w:r w:rsidRPr="002552A4">
              <w:rPr>
                <w:sz w:val="20"/>
                <w:szCs w:val="20"/>
              </w:rPr>
              <w:t>-</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 xml:space="preserve">МКУ «Агентство по развитию </w:t>
            </w:r>
            <w:proofErr w:type="spellStart"/>
            <w:r w:rsidRPr="002552A4">
              <w:rPr>
                <w:sz w:val="20"/>
                <w:szCs w:val="20"/>
              </w:rPr>
              <w:t>предпринима</w:t>
            </w:r>
            <w:proofErr w:type="spellEnd"/>
            <w:r w:rsidRPr="002552A4">
              <w:rPr>
                <w:sz w:val="20"/>
                <w:szCs w:val="20"/>
              </w:rPr>
              <w:t>-</w:t>
            </w:r>
          </w:p>
          <w:p w:rsidR="00486967" w:rsidRPr="002552A4" w:rsidRDefault="00486967" w:rsidP="00486967">
            <w:pPr>
              <w:widowControl w:val="0"/>
              <w:autoSpaceDE w:val="0"/>
              <w:autoSpaceDN w:val="0"/>
              <w:adjustRightInd w:val="0"/>
              <w:rPr>
                <w:sz w:val="20"/>
                <w:szCs w:val="20"/>
              </w:rPr>
            </w:pPr>
            <w:proofErr w:type="spellStart"/>
            <w:r w:rsidRPr="002552A4">
              <w:rPr>
                <w:sz w:val="20"/>
                <w:szCs w:val="20"/>
              </w:rPr>
              <w:t>тельства</w:t>
            </w:r>
            <w:proofErr w:type="spellEnd"/>
            <w:r w:rsidRPr="002552A4">
              <w:rPr>
                <w:sz w:val="20"/>
                <w:szCs w:val="20"/>
              </w:rPr>
              <w:t>»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 xml:space="preserve">Организация и проведение городских конкурсов, акций по </w:t>
            </w:r>
            <w:proofErr w:type="spellStart"/>
            <w:r w:rsidRPr="002552A4">
              <w:rPr>
                <w:sz w:val="20"/>
                <w:szCs w:val="20"/>
              </w:rPr>
              <w:t>военно</w:t>
            </w:r>
            <w:proofErr w:type="spellEnd"/>
            <w:r w:rsidRPr="002552A4">
              <w:rPr>
                <w:sz w:val="20"/>
                <w:szCs w:val="20"/>
              </w:rPr>
              <w:t xml:space="preserve">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proofErr w:type="spellStart"/>
            <w:r w:rsidRPr="00A22EAC">
              <w:rPr>
                <w:sz w:val="20"/>
                <w:szCs w:val="20"/>
              </w:rPr>
              <w:t>испол</w:t>
            </w:r>
            <w:r w:rsidR="00D147F8" w:rsidRPr="00A22EAC">
              <w:rPr>
                <w:sz w:val="20"/>
                <w:szCs w:val="20"/>
              </w:rPr>
              <w:t>н</w:t>
            </w:r>
            <w:proofErr w:type="spellEnd"/>
            <w:r w:rsidR="00D147F8" w:rsidRPr="00A22EAC">
              <w:rPr>
                <w:sz w:val="20"/>
                <w:szCs w:val="20"/>
              </w:rPr>
              <w:t>.</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xml:space="preserve">, МКУ «Агентство по развитию </w:t>
            </w:r>
            <w:proofErr w:type="spellStart"/>
            <w:r w:rsidR="00E95A0B" w:rsidRPr="00A22EAC">
              <w:rPr>
                <w:sz w:val="20"/>
                <w:szCs w:val="20"/>
              </w:rPr>
              <w:t>предпринима</w:t>
            </w:r>
            <w:proofErr w:type="spellEnd"/>
            <w:r w:rsidR="00E95A0B" w:rsidRPr="00A22EAC">
              <w:rPr>
                <w:sz w:val="20"/>
                <w:szCs w:val="20"/>
              </w:rPr>
              <w:t>-</w:t>
            </w:r>
          </w:p>
          <w:p w:rsidR="00E95A0B" w:rsidRPr="00A22EAC" w:rsidRDefault="00E95A0B" w:rsidP="00E95A0B">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F722F3" w:rsidRPr="00A22EAC" w:rsidTr="00B36AF0">
        <w:trPr>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w:t>
            </w:r>
          </w:p>
          <w:p w:rsidR="00F722F3" w:rsidRPr="00A22EAC" w:rsidRDefault="00F722F3" w:rsidP="00B36AF0">
            <w:pPr>
              <w:rPr>
                <w:sz w:val="20"/>
                <w:szCs w:val="20"/>
              </w:rPr>
            </w:pPr>
          </w:p>
        </w:tc>
        <w:tc>
          <w:tcPr>
            <w:tcW w:w="2842" w:type="dxa"/>
            <w:gridSpan w:val="3"/>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Основное мероприятие:</w:t>
            </w:r>
          </w:p>
          <w:p w:rsidR="00F722F3" w:rsidRPr="00A22EAC" w:rsidRDefault="00F722F3" w:rsidP="00B36AF0">
            <w:pPr>
              <w:rPr>
                <w:sz w:val="20"/>
                <w:szCs w:val="20"/>
              </w:rPr>
            </w:pPr>
            <w:r w:rsidRPr="00A22EAC">
              <w:rPr>
                <w:sz w:val="20"/>
                <w:szCs w:val="20"/>
              </w:rPr>
              <w:t xml:space="preserve">Вовлечение молодежи в социальную практику </w:t>
            </w:r>
          </w:p>
          <w:p w:rsidR="00F722F3" w:rsidRPr="00A22EAC" w:rsidRDefault="00F722F3" w:rsidP="00B36AF0">
            <w:pPr>
              <w:rPr>
                <w:sz w:val="20"/>
                <w:szCs w:val="20"/>
              </w:rPr>
            </w:pPr>
          </w:p>
        </w:tc>
        <w:tc>
          <w:tcPr>
            <w:tcW w:w="2008" w:type="dxa"/>
            <w:gridSpan w:val="2"/>
            <w:vMerge w:val="restart"/>
            <w:tcBorders>
              <w:left w:val="single" w:sz="8" w:space="0" w:color="auto"/>
              <w:right w:val="single" w:sz="8" w:space="0" w:color="auto"/>
            </w:tcBorders>
          </w:tcPr>
          <w:p w:rsidR="00F722F3" w:rsidRPr="00A22EAC" w:rsidRDefault="00F722F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F722F3" w:rsidRPr="00A22EAC" w:rsidRDefault="00F722F3" w:rsidP="00B36AF0">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F722F3" w:rsidRPr="00A22EAC" w:rsidRDefault="00B36AF0" w:rsidP="00B36AF0">
            <w:pPr>
              <w:widowControl w:val="0"/>
              <w:autoSpaceDE w:val="0"/>
              <w:autoSpaceDN w:val="0"/>
              <w:adjustRightInd w:val="0"/>
              <w:jc w:val="center"/>
              <w:rPr>
                <w:sz w:val="20"/>
                <w:szCs w:val="20"/>
              </w:rPr>
            </w:pPr>
            <w:r>
              <w:rPr>
                <w:sz w:val="20"/>
                <w:szCs w:val="20"/>
              </w:rPr>
              <w:t>3307,3</w:t>
            </w:r>
          </w:p>
        </w:tc>
        <w:tc>
          <w:tcPr>
            <w:tcW w:w="1134" w:type="dxa"/>
            <w:gridSpan w:val="2"/>
            <w:tcBorders>
              <w:left w:val="single" w:sz="8" w:space="0" w:color="auto"/>
              <w:bottom w:val="single" w:sz="8" w:space="0" w:color="auto"/>
              <w:right w:val="single" w:sz="8" w:space="0" w:color="auto"/>
            </w:tcBorders>
          </w:tcPr>
          <w:p w:rsidR="00F722F3" w:rsidRPr="00A22EAC" w:rsidRDefault="00B36AF0" w:rsidP="00B36AF0">
            <w:pPr>
              <w:widowControl w:val="0"/>
              <w:autoSpaceDE w:val="0"/>
              <w:autoSpaceDN w:val="0"/>
              <w:adjustRightInd w:val="0"/>
              <w:jc w:val="center"/>
              <w:rPr>
                <w:sz w:val="20"/>
                <w:szCs w:val="20"/>
              </w:rPr>
            </w:pPr>
            <w:r>
              <w:rPr>
                <w:sz w:val="20"/>
                <w:szCs w:val="20"/>
              </w:rPr>
              <w:t>3307,3</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160FA6" w:rsidRDefault="00F722F3" w:rsidP="00B36AF0">
            <w:pPr>
              <w:jc w:val="center"/>
              <w:rPr>
                <w:color w:val="FF0000"/>
                <w:sz w:val="20"/>
                <w:szCs w:val="20"/>
              </w:rPr>
            </w:pPr>
            <w:r w:rsidRPr="00160FA6">
              <w:rPr>
                <w:sz w:val="20"/>
                <w:szCs w:val="20"/>
              </w:rPr>
              <w:t>2022</w:t>
            </w:r>
          </w:p>
        </w:tc>
        <w:tc>
          <w:tcPr>
            <w:tcW w:w="1134" w:type="dxa"/>
            <w:gridSpan w:val="2"/>
            <w:tcBorders>
              <w:left w:val="single" w:sz="8" w:space="0" w:color="auto"/>
              <w:bottom w:val="single" w:sz="8" w:space="0" w:color="auto"/>
              <w:right w:val="single" w:sz="8" w:space="0" w:color="auto"/>
            </w:tcBorders>
          </w:tcPr>
          <w:p w:rsidR="00F722F3" w:rsidRPr="00160FA6" w:rsidRDefault="00160FA6" w:rsidP="00B36AF0">
            <w:pPr>
              <w:jc w:val="center"/>
              <w:rPr>
                <w:sz w:val="20"/>
                <w:szCs w:val="20"/>
              </w:rPr>
            </w:pPr>
            <w:r>
              <w:rPr>
                <w:sz w:val="20"/>
                <w:szCs w:val="20"/>
              </w:rPr>
              <w:t>502,1</w:t>
            </w:r>
          </w:p>
        </w:tc>
        <w:tc>
          <w:tcPr>
            <w:tcW w:w="1134" w:type="dxa"/>
            <w:gridSpan w:val="2"/>
            <w:tcBorders>
              <w:left w:val="single" w:sz="8" w:space="0" w:color="auto"/>
              <w:bottom w:val="single" w:sz="8" w:space="0" w:color="auto"/>
              <w:right w:val="single" w:sz="8" w:space="0" w:color="auto"/>
            </w:tcBorders>
          </w:tcPr>
          <w:p w:rsidR="00F722F3" w:rsidRPr="00160FA6" w:rsidRDefault="00160FA6" w:rsidP="00B36AF0">
            <w:pPr>
              <w:jc w:val="center"/>
              <w:rPr>
                <w:sz w:val="20"/>
                <w:szCs w:val="20"/>
              </w:rPr>
            </w:pPr>
            <w:r>
              <w:rPr>
                <w:sz w:val="20"/>
                <w:szCs w:val="20"/>
              </w:rPr>
              <w:t>502,1</w:t>
            </w:r>
          </w:p>
        </w:tc>
        <w:tc>
          <w:tcPr>
            <w:tcW w:w="1276" w:type="dxa"/>
            <w:gridSpan w:val="2"/>
            <w:tcBorders>
              <w:left w:val="single" w:sz="8" w:space="0" w:color="auto"/>
              <w:bottom w:val="single" w:sz="8" w:space="0" w:color="auto"/>
              <w:right w:val="single" w:sz="8" w:space="0" w:color="auto"/>
            </w:tcBorders>
          </w:tcPr>
          <w:p w:rsidR="00F722F3" w:rsidRPr="00160FA6"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160FA6"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160FA6"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A22EAC" w:rsidRPr="00A22EAC" w:rsidTr="00B36AF0">
        <w:trPr>
          <w:trHeight w:val="180"/>
          <w:tblCellSpacing w:w="5" w:type="nil"/>
        </w:trPr>
        <w:tc>
          <w:tcPr>
            <w:tcW w:w="559" w:type="dxa"/>
            <w:vMerge w:val="restart"/>
            <w:tcBorders>
              <w:left w:val="single" w:sz="8" w:space="0" w:color="auto"/>
              <w:right w:val="single" w:sz="8" w:space="0" w:color="auto"/>
            </w:tcBorders>
          </w:tcPr>
          <w:p w:rsidR="00A22EAC" w:rsidRPr="00A22EAC" w:rsidRDefault="00A22EAC"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A22EAC" w:rsidRPr="00A22EAC" w:rsidRDefault="00A22EAC"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A22EAC" w:rsidRPr="00A22EAC" w:rsidRDefault="00A22EAC"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B36AF0" w:rsidP="00B36AF0">
            <w:pPr>
              <w:widowControl w:val="0"/>
              <w:autoSpaceDE w:val="0"/>
              <w:autoSpaceDN w:val="0"/>
              <w:adjustRightInd w:val="0"/>
              <w:jc w:val="center"/>
              <w:rPr>
                <w:sz w:val="20"/>
                <w:szCs w:val="20"/>
              </w:rPr>
            </w:pPr>
            <w:r>
              <w:rPr>
                <w:sz w:val="20"/>
                <w:szCs w:val="20"/>
              </w:rPr>
              <w:t>3257,3</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B36AF0" w:rsidP="00B36AF0">
            <w:pPr>
              <w:widowControl w:val="0"/>
              <w:autoSpaceDE w:val="0"/>
              <w:autoSpaceDN w:val="0"/>
              <w:adjustRightInd w:val="0"/>
              <w:jc w:val="center"/>
              <w:rPr>
                <w:sz w:val="20"/>
                <w:szCs w:val="20"/>
              </w:rPr>
            </w:pPr>
            <w:r>
              <w:rPr>
                <w:sz w:val="20"/>
                <w:szCs w:val="20"/>
              </w:rPr>
              <w:t>3257,3</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1.2</w:t>
            </w:r>
          </w:p>
        </w:tc>
      </w:tr>
      <w:tr w:rsidR="00A22EAC" w:rsidRPr="00A22EAC" w:rsidTr="00B36AF0">
        <w:trPr>
          <w:trHeight w:val="15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835,0</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835,0</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Всего по подпрограмме 1</w:t>
            </w:r>
          </w:p>
          <w:p w:rsidR="00B36AF0" w:rsidRPr="00A22EAC" w:rsidRDefault="00B36AF0"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widowControl w:val="0"/>
              <w:autoSpaceDE w:val="0"/>
              <w:autoSpaceDN w:val="0"/>
              <w:adjustRightInd w:val="0"/>
              <w:jc w:val="center"/>
              <w:rPr>
                <w:sz w:val="20"/>
                <w:szCs w:val="20"/>
              </w:rPr>
            </w:pPr>
            <w:r>
              <w:rPr>
                <w:sz w:val="20"/>
                <w:szCs w:val="20"/>
              </w:rPr>
              <w:t>3307,3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widowControl w:val="0"/>
              <w:autoSpaceDE w:val="0"/>
              <w:autoSpaceDN w:val="0"/>
              <w:adjustRightInd w:val="0"/>
              <w:jc w:val="center"/>
              <w:rPr>
                <w:sz w:val="20"/>
                <w:szCs w:val="20"/>
              </w:rPr>
            </w:pPr>
            <w:r>
              <w:rPr>
                <w:sz w:val="20"/>
                <w:szCs w:val="20"/>
              </w:rPr>
              <w:t>3307,3</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C90BC7" w:rsidRPr="00A22EAC" w:rsidTr="00B36AF0">
        <w:trPr>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C90BC7" w:rsidRPr="00A22EAC" w:rsidRDefault="00C90BC7" w:rsidP="00B36AF0">
            <w:pPr>
              <w:rPr>
                <w:sz w:val="20"/>
                <w:szCs w:val="20"/>
              </w:rPr>
            </w:pPr>
            <w:r w:rsidRPr="00A22EAC">
              <w:rPr>
                <w:sz w:val="20"/>
                <w:szCs w:val="20"/>
              </w:rPr>
              <w:t>Основное мероприятие:</w:t>
            </w:r>
          </w:p>
          <w:p w:rsidR="00C90BC7" w:rsidRPr="00A22EAC" w:rsidRDefault="00C90BC7"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C90BC7" w:rsidRPr="00A22EAC" w:rsidRDefault="00C90BC7" w:rsidP="00B36AF0">
            <w:pPr>
              <w:rPr>
                <w:sz w:val="20"/>
                <w:szCs w:val="20"/>
              </w:rPr>
            </w:pP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C90BC7" w:rsidRPr="00A22EAC" w:rsidRDefault="00E63A13" w:rsidP="00B36AF0">
            <w:pPr>
              <w:jc w:val="center"/>
              <w:rPr>
                <w:sz w:val="20"/>
                <w:szCs w:val="20"/>
              </w:rPr>
            </w:pPr>
            <w:r>
              <w:rPr>
                <w:sz w:val="20"/>
                <w:szCs w:val="20"/>
              </w:rPr>
              <w:t>1870,9</w:t>
            </w:r>
          </w:p>
        </w:tc>
        <w:tc>
          <w:tcPr>
            <w:tcW w:w="1134" w:type="dxa"/>
            <w:gridSpan w:val="2"/>
            <w:tcBorders>
              <w:left w:val="single" w:sz="8" w:space="0" w:color="auto"/>
              <w:bottom w:val="single" w:sz="8" w:space="0" w:color="auto"/>
              <w:right w:val="single" w:sz="8" w:space="0" w:color="auto"/>
            </w:tcBorders>
          </w:tcPr>
          <w:p w:rsidR="00C90BC7" w:rsidRPr="00A22EAC" w:rsidRDefault="00E63A13" w:rsidP="00B36AF0">
            <w:pPr>
              <w:jc w:val="center"/>
              <w:rPr>
                <w:sz w:val="20"/>
                <w:szCs w:val="20"/>
              </w:rPr>
            </w:pPr>
            <w:r>
              <w:rPr>
                <w:sz w:val="20"/>
                <w:szCs w:val="20"/>
              </w:rPr>
              <w:t>820,0</w:t>
            </w:r>
          </w:p>
        </w:tc>
        <w:tc>
          <w:tcPr>
            <w:tcW w:w="1276" w:type="dxa"/>
            <w:gridSpan w:val="2"/>
            <w:tcBorders>
              <w:left w:val="single" w:sz="8" w:space="0" w:color="auto"/>
              <w:bottom w:val="single" w:sz="8" w:space="0" w:color="auto"/>
              <w:right w:val="single" w:sz="8" w:space="0" w:color="auto"/>
            </w:tcBorders>
          </w:tcPr>
          <w:p w:rsidR="00C90BC7" w:rsidRPr="00A22EAC" w:rsidRDefault="00E63A13" w:rsidP="00B36AF0">
            <w:pPr>
              <w:jc w:val="center"/>
              <w:rPr>
                <w:sz w:val="20"/>
                <w:szCs w:val="20"/>
              </w:rPr>
            </w:pPr>
            <w:r>
              <w:rPr>
                <w:sz w:val="20"/>
                <w:szCs w:val="20"/>
              </w:rPr>
              <w:t>5,3</w:t>
            </w:r>
          </w:p>
        </w:tc>
        <w:tc>
          <w:tcPr>
            <w:tcW w:w="999" w:type="dxa"/>
            <w:gridSpan w:val="2"/>
            <w:tcBorders>
              <w:left w:val="single" w:sz="8" w:space="0" w:color="auto"/>
              <w:bottom w:val="single" w:sz="8" w:space="0" w:color="auto"/>
              <w:right w:val="single" w:sz="8" w:space="0" w:color="auto"/>
            </w:tcBorders>
          </w:tcPr>
          <w:p w:rsidR="00C90BC7" w:rsidRPr="00A22EAC" w:rsidRDefault="00E63A13" w:rsidP="00B36AF0">
            <w:pPr>
              <w:rPr>
                <w:sz w:val="20"/>
                <w:szCs w:val="20"/>
              </w:rPr>
            </w:pPr>
            <w:r>
              <w:rPr>
                <w:sz w:val="20"/>
                <w:szCs w:val="20"/>
              </w:rPr>
              <w:t>1045,6</w:t>
            </w:r>
          </w:p>
        </w:tc>
        <w:tc>
          <w:tcPr>
            <w:tcW w:w="994" w:type="dxa"/>
            <w:tcBorders>
              <w:left w:val="single" w:sz="8" w:space="0" w:color="auto"/>
              <w:bottom w:val="single" w:sz="8"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8"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1232,8</w:t>
            </w:r>
          </w:p>
        </w:tc>
        <w:tc>
          <w:tcPr>
            <w:tcW w:w="1134" w:type="dxa"/>
            <w:gridSpan w:val="2"/>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181,9</w:t>
            </w:r>
          </w:p>
        </w:tc>
        <w:tc>
          <w:tcPr>
            <w:tcW w:w="1276" w:type="dxa"/>
            <w:gridSpan w:val="2"/>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5,3</w:t>
            </w:r>
          </w:p>
        </w:tc>
        <w:tc>
          <w:tcPr>
            <w:tcW w:w="999" w:type="dxa"/>
            <w:gridSpan w:val="2"/>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1045,6</w:t>
            </w: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05"/>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C90BC7" w:rsidRPr="00A22EAC" w:rsidRDefault="00C90BC7"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804,7</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804,7</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2.3</w:t>
            </w: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79,3</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79,3</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160FA6" w:rsidRPr="00A22EAC" w:rsidTr="00CC75FF">
        <w:trPr>
          <w:trHeight w:val="165"/>
          <w:tblCellSpacing w:w="5" w:type="nil"/>
        </w:trPr>
        <w:tc>
          <w:tcPr>
            <w:tcW w:w="559" w:type="dxa"/>
            <w:vMerge w:val="restart"/>
            <w:tcBorders>
              <w:left w:val="single" w:sz="8" w:space="0" w:color="auto"/>
              <w:right w:val="single" w:sz="8" w:space="0" w:color="auto"/>
            </w:tcBorders>
          </w:tcPr>
          <w:p w:rsidR="00160FA6" w:rsidRPr="00A22EAC" w:rsidRDefault="00160FA6" w:rsidP="00160FA6">
            <w:pPr>
              <w:rPr>
                <w:sz w:val="20"/>
                <w:szCs w:val="20"/>
              </w:rPr>
            </w:pPr>
            <w:r>
              <w:rPr>
                <w:sz w:val="20"/>
                <w:szCs w:val="20"/>
              </w:rPr>
              <w:t>2.4.</w:t>
            </w:r>
          </w:p>
        </w:tc>
        <w:tc>
          <w:tcPr>
            <w:tcW w:w="2558" w:type="dxa"/>
            <w:vMerge w:val="restart"/>
            <w:tcBorders>
              <w:left w:val="single" w:sz="8" w:space="0" w:color="auto"/>
              <w:right w:val="single" w:sz="8" w:space="0" w:color="auto"/>
            </w:tcBorders>
          </w:tcPr>
          <w:p w:rsidR="00160FA6" w:rsidRPr="00A22EAC" w:rsidRDefault="00160FA6" w:rsidP="00160FA6">
            <w:pPr>
              <w:rPr>
                <w:sz w:val="20"/>
                <w:szCs w:val="20"/>
              </w:rPr>
            </w:pPr>
            <w:r>
              <w:rPr>
                <w:sz w:val="20"/>
                <w:szCs w:val="20"/>
              </w:rPr>
              <w:t xml:space="preserve">Обеспечение </w:t>
            </w:r>
            <w:r w:rsidR="008634B7">
              <w:rPr>
                <w:sz w:val="20"/>
                <w:szCs w:val="20"/>
              </w:rPr>
              <w:t>деятельности советников директора</w:t>
            </w:r>
            <w:r>
              <w:rPr>
                <w:sz w:val="20"/>
                <w:szCs w:val="20"/>
              </w:rPr>
              <w:t xml:space="preserve"> по </w:t>
            </w:r>
            <w:r w:rsidR="008634B7">
              <w:rPr>
                <w:sz w:val="20"/>
                <w:szCs w:val="20"/>
              </w:rPr>
              <w:t xml:space="preserve">воспитанию и </w:t>
            </w:r>
            <w:r>
              <w:rPr>
                <w:sz w:val="20"/>
                <w:szCs w:val="20"/>
              </w:rPr>
              <w:t>взаимодействию с детскими общественными объединениями</w:t>
            </w:r>
            <w:r w:rsidR="008634B7">
              <w:rPr>
                <w:sz w:val="20"/>
                <w:szCs w:val="20"/>
              </w:rPr>
              <w:t xml:space="preserve"> в муниципальных общеобразовательных организациях</w:t>
            </w:r>
          </w:p>
        </w:tc>
        <w:tc>
          <w:tcPr>
            <w:tcW w:w="2292" w:type="dxa"/>
            <w:gridSpan w:val="4"/>
            <w:vMerge w:val="restart"/>
            <w:tcBorders>
              <w:left w:val="single" w:sz="8" w:space="0" w:color="auto"/>
              <w:right w:val="single" w:sz="8" w:space="0" w:color="auto"/>
            </w:tcBorders>
          </w:tcPr>
          <w:p w:rsidR="00160FA6" w:rsidRPr="00A22EAC" w:rsidRDefault="00160FA6" w:rsidP="00160FA6">
            <w:pPr>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1056,2</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5,3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val="restart"/>
            <w:tcBorders>
              <w:top w:val="single" w:sz="4" w:space="0" w:color="auto"/>
              <w:left w:val="single" w:sz="8" w:space="0" w:color="auto"/>
              <w:right w:val="single" w:sz="8" w:space="0" w:color="auto"/>
            </w:tcBorders>
          </w:tcPr>
          <w:p w:rsidR="00160FA6" w:rsidRDefault="008634B7" w:rsidP="00160FA6">
            <w:pPr>
              <w:rPr>
                <w:sz w:val="20"/>
                <w:szCs w:val="20"/>
              </w:rPr>
            </w:pPr>
            <w:r>
              <w:rPr>
                <w:sz w:val="20"/>
                <w:szCs w:val="20"/>
              </w:rPr>
              <w:t xml:space="preserve">Количество штатных единиц советников директора по воспитанию и взаимодействию с детскими общественными объединениями в общеобразовательных организациях, </w:t>
            </w:r>
            <w:proofErr w:type="spellStart"/>
            <w:proofErr w:type="gramStart"/>
            <w:r>
              <w:rPr>
                <w:sz w:val="20"/>
                <w:szCs w:val="20"/>
              </w:rPr>
              <w:t>ед</w:t>
            </w:r>
            <w:proofErr w:type="spellEnd"/>
            <w:proofErr w:type="gramEnd"/>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CC75FF">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tcBorders>
              <w:left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CC75FF">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tcBorders>
              <w:left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CC75FF">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tcBorders>
              <w:left w:val="single" w:sz="8" w:space="0" w:color="auto"/>
              <w:bottom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1056,2</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5,3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160FA6" w:rsidRPr="00A22EAC" w:rsidRDefault="00160FA6" w:rsidP="00160FA6">
            <w:pPr>
              <w:widowControl w:val="0"/>
              <w:autoSpaceDE w:val="0"/>
              <w:autoSpaceDN w:val="0"/>
              <w:adjustRightInd w:val="0"/>
              <w:jc w:val="both"/>
              <w:rPr>
                <w:sz w:val="20"/>
                <w:szCs w:val="20"/>
              </w:rPr>
            </w:pPr>
            <w:r w:rsidRPr="00A22EAC">
              <w:rPr>
                <w:sz w:val="20"/>
                <w:szCs w:val="20"/>
              </w:rPr>
              <w:t>Всего по подпрограмме 2</w:t>
            </w:r>
          </w:p>
          <w:p w:rsidR="00160FA6" w:rsidRPr="00A22EAC" w:rsidRDefault="00160FA6" w:rsidP="00160FA6">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160FA6" w:rsidRPr="00A22EAC" w:rsidRDefault="00160FA6" w:rsidP="00160FA6">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1870,9</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820,0</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widowControl w:val="0"/>
              <w:autoSpaceDE w:val="0"/>
              <w:autoSpaceDN w:val="0"/>
              <w:adjustRightInd w:val="0"/>
              <w:jc w:val="both"/>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1232,8</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181,9</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F13143">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F13143">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F13143">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160FA6" w:rsidRPr="00A22EAC" w:rsidRDefault="00160FA6" w:rsidP="00160FA6">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5178,2</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4127,3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1734,9</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684,0</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1045,6</w:t>
            </w: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AC4994">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AC4994">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AC4994">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BC0487">
              <w:rPr>
                <w:sz w:val="20"/>
                <w:szCs w:val="20"/>
              </w:rPr>
              <w:t>337,5</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BC0487">
              <w:rPr>
                <w:sz w:val="20"/>
                <w:szCs w:val="20"/>
              </w:rPr>
              <w:t>337,5</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AC4994"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AC4994" w:rsidRPr="00A22EAC" w:rsidRDefault="00AC4994"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3870B6" w:rsidRPr="00A22EAC" w:rsidRDefault="003870B6" w:rsidP="003870B6">
            <w:pPr>
              <w:jc w:val="center"/>
              <w:rPr>
                <w:sz w:val="20"/>
                <w:szCs w:val="20"/>
              </w:rPr>
            </w:pPr>
            <w:r>
              <w:rPr>
                <w:sz w:val="20"/>
                <w:szCs w:val="20"/>
              </w:rPr>
              <w:t>5178,2</w:t>
            </w:r>
          </w:p>
        </w:tc>
        <w:tc>
          <w:tcPr>
            <w:tcW w:w="1134" w:type="dxa"/>
            <w:tcBorders>
              <w:top w:val="single" w:sz="8" w:space="0" w:color="auto"/>
              <w:left w:val="single" w:sz="8" w:space="0" w:color="auto"/>
              <w:bottom w:val="single" w:sz="8" w:space="0" w:color="auto"/>
              <w:right w:val="single" w:sz="8" w:space="0" w:color="auto"/>
            </w:tcBorders>
          </w:tcPr>
          <w:p w:rsidR="00AC4994" w:rsidRPr="00A22EAC" w:rsidRDefault="003870B6" w:rsidP="00F13143">
            <w:pPr>
              <w:jc w:val="center"/>
              <w:rPr>
                <w:sz w:val="20"/>
                <w:szCs w:val="20"/>
              </w:rPr>
            </w:pPr>
            <w:r>
              <w:rPr>
                <w:sz w:val="20"/>
                <w:szCs w:val="20"/>
              </w:rPr>
              <w:t>4127,3</w:t>
            </w:r>
          </w:p>
        </w:tc>
        <w:tc>
          <w:tcPr>
            <w:tcW w:w="1276" w:type="dxa"/>
            <w:tcBorders>
              <w:top w:val="single" w:sz="8" w:space="0" w:color="auto"/>
              <w:left w:val="single" w:sz="8" w:space="0" w:color="auto"/>
              <w:bottom w:val="single" w:sz="8" w:space="0" w:color="auto"/>
              <w:right w:val="single" w:sz="8" w:space="0" w:color="auto"/>
            </w:tcBorders>
          </w:tcPr>
          <w:p w:rsidR="00AC4994" w:rsidRPr="00A22EAC" w:rsidRDefault="003870B6" w:rsidP="00B36AF0">
            <w:pPr>
              <w:jc w:val="center"/>
              <w:rPr>
                <w:sz w:val="20"/>
                <w:szCs w:val="20"/>
              </w:rPr>
            </w:pPr>
            <w:r>
              <w:rPr>
                <w:sz w:val="20"/>
                <w:szCs w:val="20"/>
              </w:rPr>
              <w:t>5,3</w:t>
            </w:r>
          </w:p>
        </w:tc>
        <w:tc>
          <w:tcPr>
            <w:tcW w:w="992" w:type="dxa"/>
            <w:tcBorders>
              <w:top w:val="single" w:sz="8" w:space="0" w:color="auto"/>
              <w:left w:val="single" w:sz="8" w:space="0" w:color="auto"/>
              <w:bottom w:val="single" w:sz="8" w:space="0" w:color="auto"/>
              <w:right w:val="single" w:sz="8" w:space="0" w:color="auto"/>
            </w:tcBorders>
          </w:tcPr>
          <w:p w:rsidR="00AC4994" w:rsidRPr="00A22EAC" w:rsidRDefault="003870B6" w:rsidP="00B36AF0">
            <w:pPr>
              <w:jc w:val="center"/>
              <w:rPr>
                <w:sz w:val="20"/>
                <w:szCs w:val="20"/>
              </w:rPr>
            </w:pPr>
            <w:r>
              <w:rPr>
                <w:sz w:val="20"/>
                <w:szCs w:val="20"/>
              </w:rPr>
              <w:t>1045,6</w:t>
            </w:r>
          </w:p>
        </w:tc>
        <w:tc>
          <w:tcPr>
            <w:tcW w:w="992"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r>
      <w:tr w:rsidR="00A22EAC" w:rsidRPr="00A22EAC" w:rsidTr="00B36AF0">
        <w:trPr>
          <w:tblCellSpacing w:w="5" w:type="nil"/>
        </w:trPr>
        <w:tc>
          <w:tcPr>
            <w:tcW w:w="3531"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607281" w:rsidRPr="00A22EAC" w:rsidTr="00B36AF0">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1734,9</w:t>
            </w:r>
          </w:p>
        </w:tc>
        <w:tc>
          <w:tcPr>
            <w:tcW w:w="1134"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684,0</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5,3</w:t>
            </w: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1045,6</w:t>
            </w: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B36AF0">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AC4994">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AC4994">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AC4994">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B36AF0">
        <w:trPr>
          <w:tblCellSpacing w:w="5" w:type="nil"/>
        </w:trPr>
        <w:tc>
          <w:tcPr>
            <w:tcW w:w="3531" w:type="dxa"/>
            <w:tcBorders>
              <w:left w:val="single" w:sz="8" w:space="0" w:color="auto"/>
              <w:bottom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27" w:rsidRDefault="006F4927">
      <w:r>
        <w:separator/>
      </w:r>
    </w:p>
  </w:endnote>
  <w:endnote w:type="continuationSeparator" w:id="0">
    <w:p w:rsidR="006F4927" w:rsidRDefault="006F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7" w:rsidRDefault="006F4927"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F4927" w:rsidRDefault="006F4927"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27" w:rsidRDefault="006F4927">
      <w:r>
        <w:separator/>
      </w:r>
    </w:p>
  </w:footnote>
  <w:footnote w:type="continuationSeparator" w:id="0">
    <w:p w:rsidR="006F4927" w:rsidRDefault="006F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36DA5"/>
    <w:rsid w:val="001425C6"/>
    <w:rsid w:val="00160FA6"/>
    <w:rsid w:val="001611D9"/>
    <w:rsid w:val="001645A5"/>
    <w:rsid w:val="00165DDB"/>
    <w:rsid w:val="0017554E"/>
    <w:rsid w:val="00177EBA"/>
    <w:rsid w:val="00184796"/>
    <w:rsid w:val="001923BD"/>
    <w:rsid w:val="001928EE"/>
    <w:rsid w:val="001938BB"/>
    <w:rsid w:val="00193BBA"/>
    <w:rsid w:val="001A16F4"/>
    <w:rsid w:val="001A1C3B"/>
    <w:rsid w:val="001A1C7F"/>
    <w:rsid w:val="001B0146"/>
    <w:rsid w:val="001B29AF"/>
    <w:rsid w:val="001B5F89"/>
    <w:rsid w:val="001C3B31"/>
    <w:rsid w:val="001C63E5"/>
    <w:rsid w:val="001C6F90"/>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E14C2"/>
    <w:rsid w:val="002F615A"/>
    <w:rsid w:val="00316D8F"/>
    <w:rsid w:val="00322529"/>
    <w:rsid w:val="00324709"/>
    <w:rsid w:val="0033201B"/>
    <w:rsid w:val="003348F3"/>
    <w:rsid w:val="0033593A"/>
    <w:rsid w:val="00341ABC"/>
    <w:rsid w:val="0035077E"/>
    <w:rsid w:val="00356889"/>
    <w:rsid w:val="00356F5A"/>
    <w:rsid w:val="00363FA7"/>
    <w:rsid w:val="00364670"/>
    <w:rsid w:val="0036749F"/>
    <w:rsid w:val="003676FA"/>
    <w:rsid w:val="00383E74"/>
    <w:rsid w:val="003870B6"/>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56CA"/>
    <w:rsid w:val="0044738D"/>
    <w:rsid w:val="00473DAF"/>
    <w:rsid w:val="00476E69"/>
    <w:rsid w:val="00484955"/>
    <w:rsid w:val="00486967"/>
    <w:rsid w:val="004944C8"/>
    <w:rsid w:val="004A05E3"/>
    <w:rsid w:val="004A1C0A"/>
    <w:rsid w:val="004B5E97"/>
    <w:rsid w:val="004B6D42"/>
    <w:rsid w:val="004C0538"/>
    <w:rsid w:val="004C2C85"/>
    <w:rsid w:val="004D31F4"/>
    <w:rsid w:val="004E6D6F"/>
    <w:rsid w:val="004F112B"/>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70086"/>
    <w:rsid w:val="00585B40"/>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281"/>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B2E06"/>
    <w:rsid w:val="006C57BE"/>
    <w:rsid w:val="006C5F23"/>
    <w:rsid w:val="006F1819"/>
    <w:rsid w:val="006F4927"/>
    <w:rsid w:val="006F5F0D"/>
    <w:rsid w:val="006F723D"/>
    <w:rsid w:val="00703BB7"/>
    <w:rsid w:val="00705321"/>
    <w:rsid w:val="00706314"/>
    <w:rsid w:val="0072100A"/>
    <w:rsid w:val="00723F0E"/>
    <w:rsid w:val="00743CB8"/>
    <w:rsid w:val="0074577C"/>
    <w:rsid w:val="007469BA"/>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34B7"/>
    <w:rsid w:val="00865072"/>
    <w:rsid w:val="008659E8"/>
    <w:rsid w:val="00870513"/>
    <w:rsid w:val="00875DF0"/>
    <w:rsid w:val="0088121B"/>
    <w:rsid w:val="008827E8"/>
    <w:rsid w:val="008832E2"/>
    <w:rsid w:val="008843F2"/>
    <w:rsid w:val="00890F87"/>
    <w:rsid w:val="0089170D"/>
    <w:rsid w:val="008B3EDE"/>
    <w:rsid w:val="008C31FF"/>
    <w:rsid w:val="008D5E80"/>
    <w:rsid w:val="008E2B6B"/>
    <w:rsid w:val="008E3D47"/>
    <w:rsid w:val="008E43B0"/>
    <w:rsid w:val="008E594A"/>
    <w:rsid w:val="008F2AD4"/>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53782"/>
    <w:rsid w:val="00A63887"/>
    <w:rsid w:val="00A66793"/>
    <w:rsid w:val="00A8264A"/>
    <w:rsid w:val="00AA0C6A"/>
    <w:rsid w:val="00AA285C"/>
    <w:rsid w:val="00AA2AD8"/>
    <w:rsid w:val="00AA4764"/>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60E0"/>
    <w:rsid w:val="00B926A3"/>
    <w:rsid w:val="00B93721"/>
    <w:rsid w:val="00BB1F69"/>
    <w:rsid w:val="00BC26A7"/>
    <w:rsid w:val="00BC38FC"/>
    <w:rsid w:val="00BC41F8"/>
    <w:rsid w:val="00BD2E98"/>
    <w:rsid w:val="00BD5FA8"/>
    <w:rsid w:val="00BD6D93"/>
    <w:rsid w:val="00BE0081"/>
    <w:rsid w:val="00BE01C5"/>
    <w:rsid w:val="00BE2EC1"/>
    <w:rsid w:val="00BE3E40"/>
    <w:rsid w:val="00BF0D04"/>
    <w:rsid w:val="00BF1D2A"/>
    <w:rsid w:val="00C12ED2"/>
    <w:rsid w:val="00C13D39"/>
    <w:rsid w:val="00C61E3D"/>
    <w:rsid w:val="00C63EEC"/>
    <w:rsid w:val="00C65D74"/>
    <w:rsid w:val="00C72A0E"/>
    <w:rsid w:val="00C84206"/>
    <w:rsid w:val="00C905EF"/>
    <w:rsid w:val="00C90BC7"/>
    <w:rsid w:val="00C923A8"/>
    <w:rsid w:val="00C94C36"/>
    <w:rsid w:val="00C958A4"/>
    <w:rsid w:val="00C96129"/>
    <w:rsid w:val="00CA4F94"/>
    <w:rsid w:val="00CC4F45"/>
    <w:rsid w:val="00CC6FC7"/>
    <w:rsid w:val="00CC75FF"/>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30FB4"/>
    <w:rsid w:val="00D46521"/>
    <w:rsid w:val="00D5383C"/>
    <w:rsid w:val="00D60532"/>
    <w:rsid w:val="00D7171C"/>
    <w:rsid w:val="00D729AD"/>
    <w:rsid w:val="00D75707"/>
    <w:rsid w:val="00D77371"/>
    <w:rsid w:val="00D812E3"/>
    <w:rsid w:val="00D97F10"/>
    <w:rsid w:val="00DA31FF"/>
    <w:rsid w:val="00DA4874"/>
    <w:rsid w:val="00DB6B29"/>
    <w:rsid w:val="00DC5B1D"/>
    <w:rsid w:val="00DD0B9D"/>
    <w:rsid w:val="00DD5EB8"/>
    <w:rsid w:val="00DE35E8"/>
    <w:rsid w:val="00E01EBB"/>
    <w:rsid w:val="00E02C77"/>
    <w:rsid w:val="00E04D7E"/>
    <w:rsid w:val="00E05750"/>
    <w:rsid w:val="00E167F9"/>
    <w:rsid w:val="00E179E3"/>
    <w:rsid w:val="00E22CB0"/>
    <w:rsid w:val="00E264EC"/>
    <w:rsid w:val="00E26799"/>
    <w:rsid w:val="00E30F99"/>
    <w:rsid w:val="00E41461"/>
    <w:rsid w:val="00E566ED"/>
    <w:rsid w:val="00E56E3E"/>
    <w:rsid w:val="00E60558"/>
    <w:rsid w:val="00E630FB"/>
    <w:rsid w:val="00E63A13"/>
    <w:rsid w:val="00E67515"/>
    <w:rsid w:val="00E713A7"/>
    <w:rsid w:val="00E810E6"/>
    <w:rsid w:val="00E95A0B"/>
    <w:rsid w:val="00E96655"/>
    <w:rsid w:val="00EB2308"/>
    <w:rsid w:val="00EB2EDB"/>
    <w:rsid w:val="00EC066A"/>
    <w:rsid w:val="00EC113C"/>
    <w:rsid w:val="00ED35EC"/>
    <w:rsid w:val="00ED4889"/>
    <w:rsid w:val="00EE07A0"/>
    <w:rsid w:val="00EE57E5"/>
    <w:rsid w:val="00EF4017"/>
    <w:rsid w:val="00F13143"/>
    <w:rsid w:val="00F14D5A"/>
    <w:rsid w:val="00F200E1"/>
    <w:rsid w:val="00F2324D"/>
    <w:rsid w:val="00F23B36"/>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7BC0-E01C-435D-BFA5-7AA09651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8735</Words>
  <Characters>49792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4</cp:revision>
  <cp:lastPrinted>2022-12-02T12:59:00Z</cp:lastPrinted>
  <dcterms:created xsi:type="dcterms:W3CDTF">2022-12-02T13:09:00Z</dcterms:created>
  <dcterms:modified xsi:type="dcterms:W3CDTF">2022-12-05T06:13:00Z</dcterms:modified>
</cp:coreProperties>
</file>